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0B5" w:rsidRDefault="00EA056E" w:rsidP="00CC00B5">
      <w:pPr>
        <w:pStyle w:val="Kop1"/>
      </w:pPr>
      <w:r>
        <w:t>Stap 1: begin met het toepassen van leesstrategieën</w:t>
      </w:r>
    </w:p>
    <w:p w:rsidR="00CC00B5" w:rsidRPr="00CC00B5" w:rsidRDefault="00CC00B5" w:rsidP="00CC00B5"/>
    <w:p w:rsidR="00CC00B5" w:rsidRPr="00CC00B5" w:rsidRDefault="00EA056E" w:rsidP="00CC00B5">
      <w:pPr>
        <w:pStyle w:val="Lijstalinea"/>
        <w:numPr>
          <w:ilvl w:val="0"/>
          <w:numId w:val="1"/>
        </w:numPr>
        <w:jc w:val="both"/>
        <w:rPr>
          <w:sz w:val="24"/>
          <w:szCs w:val="24"/>
        </w:rPr>
      </w:pPr>
      <w:r w:rsidRPr="00CC00B5">
        <w:rPr>
          <w:sz w:val="24"/>
          <w:szCs w:val="24"/>
        </w:rPr>
        <w:t xml:space="preserve">Stel eerst vast wat het leesdoel is (iets specifieks zoeken? heel globaal begrijpen? een goed beeld hebben van de hele strekking?). </w:t>
      </w:r>
    </w:p>
    <w:p w:rsidR="00CC00B5" w:rsidRPr="00CC00B5" w:rsidRDefault="00EA056E" w:rsidP="00CC00B5">
      <w:pPr>
        <w:pStyle w:val="Lijstalinea"/>
        <w:numPr>
          <w:ilvl w:val="0"/>
          <w:numId w:val="1"/>
        </w:numPr>
        <w:jc w:val="both"/>
        <w:rPr>
          <w:sz w:val="24"/>
          <w:szCs w:val="24"/>
        </w:rPr>
      </w:pPr>
      <w:r w:rsidRPr="00CC00B5">
        <w:rPr>
          <w:sz w:val="24"/>
          <w:szCs w:val="24"/>
        </w:rPr>
        <w:t xml:space="preserve">Bij zoekend lezen: bedenk waar je op gaat letten en ga scannen. </w:t>
      </w:r>
    </w:p>
    <w:p w:rsidR="00CC00B5" w:rsidRPr="00CC00B5" w:rsidRDefault="00EA056E" w:rsidP="00CC00B5">
      <w:pPr>
        <w:pStyle w:val="Lijstalinea"/>
        <w:numPr>
          <w:ilvl w:val="0"/>
          <w:numId w:val="1"/>
        </w:numPr>
        <w:jc w:val="both"/>
        <w:rPr>
          <w:sz w:val="24"/>
          <w:szCs w:val="24"/>
        </w:rPr>
      </w:pPr>
      <w:r w:rsidRPr="00CC00B5">
        <w:rPr>
          <w:sz w:val="24"/>
          <w:szCs w:val="24"/>
        </w:rPr>
        <w:t xml:space="preserve">Bij overige doelen: </w:t>
      </w:r>
    </w:p>
    <w:p w:rsidR="00CC00B5" w:rsidRPr="00CC00B5" w:rsidRDefault="00EA056E" w:rsidP="00CC00B5">
      <w:pPr>
        <w:pStyle w:val="Lijstalinea"/>
        <w:numPr>
          <w:ilvl w:val="1"/>
          <w:numId w:val="1"/>
        </w:numPr>
        <w:jc w:val="both"/>
        <w:rPr>
          <w:sz w:val="24"/>
          <w:szCs w:val="24"/>
        </w:rPr>
      </w:pPr>
      <w:r w:rsidRPr="00CC00B5">
        <w:rPr>
          <w:sz w:val="24"/>
          <w:szCs w:val="24"/>
        </w:rPr>
        <w:t xml:space="preserve"> </w:t>
      </w:r>
      <w:proofErr w:type="gramStart"/>
      <w:r w:rsidRPr="00CC00B5">
        <w:rPr>
          <w:sz w:val="24"/>
          <w:szCs w:val="24"/>
        </w:rPr>
        <w:t>kijk</w:t>
      </w:r>
      <w:proofErr w:type="gramEnd"/>
      <w:r w:rsidRPr="00CC00B5">
        <w:rPr>
          <w:sz w:val="24"/>
          <w:szCs w:val="24"/>
        </w:rPr>
        <w:t xml:space="preserve"> eerst naar de ‘úítstekende delen’ (titel, tussenkopjes, illustraties, grafieken en dergelijke) en probeer een eerste voorspelling te doen over de strekking van de tekst als geheel;</w:t>
      </w:r>
    </w:p>
    <w:p w:rsidR="00CC00B5" w:rsidRPr="00CC00B5" w:rsidRDefault="00EA056E" w:rsidP="00CC00B5">
      <w:pPr>
        <w:pStyle w:val="Lijstalinea"/>
        <w:numPr>
          <w:ilvl w:val="1"/>
          <w:numId w:val="1"/>
        </w:numPr>
        <w:jc w:val="both"/>
        <w:rPr>
          <w:sz w:val="24"/>
          <w:szCs w:val="24"/>
        </w:rPr>
      </w:pPr>
      <w:r w:rsidRPr="00CC00B5">
        <w:rPr>
          <w:sz w:val="24"/>
          <w:szCs w:val="24"/>
        </w:rPr>
        <w:t xml:space="preserve"> </w:t>
      </w:r>
      <w:proofErr w:type="gramStart"/>
      <w:r w:rsidRPr="00CC00B5">
        <w:rPr>
          <w:sz w:val="24"/>
          <w:szCs w:val="24"/>
        </w:rPr>
        <w:t>lees</w:t>
      </w:r>
      <w:proofErr w:type="gramEnd"/>
      <w:r w:rsidRPr="00CC00B5">
        <w:rPr>
          <w:sz w:val="24"/>
          <w:szCs w:val="24"/>
        </w:rPr>
        <w:t xml:space="preserve"> eerst de eerste en laatste zinnen van alinea’s en vul op grond daarvan je voorspelling verder in;</w:t>
      </w:r>
    </w:p>
    <w:p w:rsidR="00CC00B5" w:rsidRPr="00CC00B5" w:rsidRDefault="00EA056E" w:rsidP="00CC00B5">
      <w:pPr>
        <w:pStyle w:val="Lijstalinea"/>
        <w:numPr>
          <w:ilvl w:val="1"/>
          <w:numId w:val="1"/>
        </w:numPr>
        <w:jc w:val="both"/>
        <w:rPr>
          <w:sz w:val="24"/>
          <w:szCs w:val="24"/>
        </w:rPr>
      </w:pPr>
      <w:r w:rsidRPr="00CC00B5">
        <w:rPr>
          <w:sz w:val="24"/>
          <w:szCs w:val="24"/>
        </w:rPr>
        <w:t xml:space="preserve"> </w:t>
      </w:r>
      <w:proofErr w:type="gramStart"/>
      <w:r w:rsidRPr="00CC00B5">
        <w:rPr>
          <w:sz w:val="24"/>
          <w:szCs w:val="24"/>
        </w:rPr>
        <w:t>lees</w:t>
      </w:r>
      <w:proofErr w:type="gramEnd"/>
      <w:r w:rsidRPr="00CC00B5">
        <w:rPr>
          <w:sz w:val="24"/>
          <w:szCs w:val="24"/>
        </w:rPr>
        <w:t xml:space="preserve"> de hele tekst; </w:t>
      </w:r>
    </w:p>
    <w:p w:rsidR="00CC00B5" w:rsidRPr="00CC00B5" w:rsidRDefault="00EA056E" w:rsidP="00CC00B5">
      <w:pPr>
        <w:pStyle w:val="Lijstalinea"/>
        <w:numPr>
          <w:ilvl w:val="1"/>
          <w:numId w:val="1"/>
        </w:numPr>
        <w:jc w:val="both"/>
        <w:rPr>
          <w:sz w:val="24"/>
          <w:szCs w:val="24"/>
        </w:rPr>
      </w:pPr>
      <w:proofErr w:type="gramStart"/>
      <w:r w:rsidRPr="00CC00B5">
        <w:rPr>
          <w:sz w:val="24"/>
          <w:szCs w:val="24"/>
        </w:rPr>
        <w:t>markeer</w:t>
      </w:r>
      <w:proofErr w:type="gramEnd"/>
      <w:r w:rsidRPr="00CC00B5">
        <w:rPr>
          <w:sz w:val="24"/>
          <w:szCs w:val="24"/>
        </w:rPr>
        <w:t xml:space="preserve"> de structuurwoorden en wat die met elkaar verbinden;</w:t>
      </w:r>
    </w:p>
    <w:p w:rsidR="00CC00B5" w:rsidRPr="00CC00B5" w:rsidRDefault="00EA056E" w:rsidP="00CC00B5">
      <w:pPr>
        <w:pStyle w:val="Lijstalinea"/>
        <w:numPr>
          <w:ilvl w:val="1"/>
          <w:numId w:val="1"/>
        </w:numPr>
        <w:jc w:val="both"/>
        <w:rPr>
          <w:sz w:val="24"/>
          <w:szCs w:val="24"/>
        </w:rPr>
      </w:pPr>
      <w:proofErr w:type="gramStart"/>
      <w:r w:rsidRPr="00CC00B5">
        <w:rPr>
          <w:sz w:val="24"/>
          <w:szCs w:val="24"/>
        </w:rPr>
        <w:t>maak</w:t>
      </w:r>
      <w:proofErr w:type="gramEnd"/>
      <w:r w:rsidRPr="00CC00B5">
        <w:rPr>
          <w:sz w:val="24"/>
          <w:szCs w:val="24"/>
        </w:rPr>
        <w:t xml:space="preserve"> bij elke alinea even een soort samenvattend tussenkopje of een vraag waar de alinea antwoord op geeft; </w:t>
      </w:r>
      <w:bookmarkStart w:id="0" w:name="_GoBack"/>
      <w:bookmarkEnd w:id="0"/>
    </w:p>
    <w:p w:rsidR="00EA056E" w:rsidRPr="00CC00B5" w:rsidRDefault="00EA056E" w:rsidP="00CC00B5">
      <w:pPr>
        <w:pStyle w:val="Lijstalinea"/>
        <w:numPr>
          <w:ilvl w:val="1"/>
          <w:numId w:val="1"/>
        </w:numPr>
        <w:jc w:val="both"/>
        <w:rPr>
          <w:sz w:val="24"/>
          <w:szCs w:val="24"/>
        </w:rPr>
      </w:pPr>
      <w:proofErr w:type="gramStart"/>
      <w:r w:rsidRPr="00CC00B5">
        <w:rPr>
          <w:sz w:val="24"/>
          <w:szCs w:val="24"/>
        </w:rPr>
        <w:t>zijn</w:t>
      </w:r>
      <w:proofErr w:type="gramEnd"/>
      <w:r w:rsidRPr="00CC00B5">
        <w:rPr>
          <w:sz w:val="24"/>
          <w:szCs w:val="24"/>
        </w:rPr>
        <w:t xml:space="preserve"> er woorden of uitdrukkingen die je niet kent en niet kunt raden en die echt een struikelblok voor goed begrip vormen? Zoek die even op.</w:t>
      </w:r>
    </w:p>
    <w:p w:rsidR="00CC00B5" w:rsidRDefault="00EA056E" w:rsidP="00CC00B5">
      <w:pPr>
        <w:pStyle w:val="Kop1"/>
      </w:pPr>
      <w:r>
        <w:t xml:space="preserve">Stap 2: pas de </w:t>
      </w:r>
      <w:proofErr w:type="spellStart"/>
      <w:r>
        <w:t>toetsstrategieën</w:t>
      </w:r>
      <w:proofErr w:type="spellEnd"/>
      <w:r>
        <w:t xml:space="preserve"> toe</w:t>
      </w:r>
    </w:p>
    <w:p w:rsidR="00CC00B5" w:rsidRPr="00CC00B5" w:rsidRDefault="00CC00B5" w:rsidP="00CC00B5"/>
    <w:p w:rsidR="00CC00B5" w:rsidRPr="00CC00B5" w:rsidRDefault="00EA056E" w:rsidP="00CC00B5">
      <w:pPr>
        <w:pStyle w:val="Lijstalinea"/>
        <w:numPr>
          <w:ilvl w:val="0"/>
          <w:numId w:val="2"/>
        </w:numPr>
        <w:jc w:val="both"/>
        <w:rPr>
          <w:sz w:val="24"/>
          <w:szCs w:val="24"/>
        </w:rPr>
      </w:pPr>
      <w:r w:rsidRPr="00CC00B5">
        <w:rPr>
          <w:sz w:val="24"/>
          <w:szCs w:val="24"/>
        </w:rPr>
        <w:t xml:space="preserve">Begin met het maken van een tekst over een onderwerp waar je iets van weet (kennis van de wereld helpt erg bij het lezen en begrijpen). Doe eerst de tekst met de meeste items. </w:t>
      </w:r>
    </w:p>
    <w:p w:rsidR="00CC00B5" w:rsidRPr="00CC00B5" w:rsidRDefault="00CC00B5" w:rsidP="00CC00B5">
      <w:pPr>
        <w:pStyle w:val="Lijstalinea"/>
        <w:numPr>
          <w:ilvl w:val="0"/>
          <w:numId w:val="2"/>
        </w:numPr>
        <w:jc w:val="both"/>
        <w:rPr>
          <w:sz w:val="24"/>
          <w:szCs w:val="24"/>
        </w:rPr>
      </w:pPr>
      <w:r w:rsidRPr="00CC00B5">
        <w:rPr>
          <w:sz w:val="24"/>
          <w:szCs w:val="24"/>
        </w:rPr>
        <w:t>A</w:t>
      </w:r>
      <w:r w:rsidR="00EA056E" w:rsidRPr="00CC00B5">
        <w:rPr>
          <w:sz w:val="24"/>
          <w:szCs w:val="24"/>
        </w:rPr>
        <w:t>ls er geen teksten bij zitten waar je veel over weet, begin dan met de eerste en de laatste tekst, die zijn vaak net iets makkelijker dan de rest.</w:t>
      </w:r>
    </w:p>
    <w:p w:rsidR="00CC00B5" w:rsidRPr="00CC00B5" w:rsidRDefault="00EA056E" w:rsidP="00CC00B5">
      <w:pPr>
        <w:pStyle w:val="Lijstalinea"/>
        <w:numPr>
          <w:ilvl w:val="0"/>
          <w:numId w:val="2"/>
        </w:numPr>
        <w:jc w:val="both"/>
        <w:rPr>
          <w:sz w:val="24"/>
          <w:szCs w:val="24"/>
        </w:rPr>
      </w:pPr>
      <w:r w:rsidRPr="00CC00B5">
        <w:rPr>
          <w:sz w:val="24"/>
          <w:szCs w:val="24"/>
        </w:rPr>
        <w:t xml:space="preserve">Lees eerst alleen de vragen, zoek onbekende woorden in de vragen even op en formuleer een eigen antwoord. </w:t>
      </w:r>
    </w:p>
    <w:p w:rsidR="00CC00B5" w:rsidRPr="00CC00B5" w:rsidRDefault="00EA056E" w:rsidP="00CC00B5">
      <w:pPr>
        <w:pStyle w:val="Lijstalinea"/>
        <w:numPr>
          <w:ilvl w:val="0"/>
          <w:numId w:val="2"/>
        </w:numPr>
        <w:jc w:val="both"/>
        <w:rPr>
          <w:sz w:val="24"/>
          <w:szCs w:val="24"/>
        </w:rPr>
      </w:pPr>
      <w:r w:rsidRPr="00CC00B5">
        <w:rPr>
          <w:sz w:val="24"/>
          <w:szCs w:val="24"/>
        </w:rPr>
        <w:t xml:space="preserve">Lees dan de alternatieven en kies het alternatief dat het meest lijkt op het antwoord dat je zelf hebt bedacht. (Laat je niet afleiden door ogenschijnlijk aanlokkelijke alternatieven!) </w:t>
      </w:r>
    </w:p>
    <w:p w:rsidR="00EA056E" w:rsidRPr="00CC00B5" w:rsidRDefault="00EA056E" w:rsidP="00CC00B5">
      <w:pPr>
        <w:pStyle w:val="Lijstalinea"/>
        <w:numPr>
          <w:ilvl w:val="0"/>
          <w:numId w:val="2"/>
        </w:numPr>
        <w:jc w:val="both"/>
        <w:rPr>
          <w:sz w:val="24"/>
          <w:szCs w:val="24"/>
        </w:rPr>
      </w:pPr>
      <w:r w:rsidRPr="00CC00B5">
        <w:rPr>
          <w:sz w:val="24"/>
          <w:szCs w:val="24"/>
        </w:rPr>
        <w:t xml:space="preserve">Is er geen alternatief bij dat op je eigen antwoord lijkt, dan kun je het item op grond van je kennis kennelijk niet goed beantwoorden en moet je gokken. </w:t>
      </w:r>
    </w:p>
    <w:p w:rsidR="00CC00B5" w:rsidRDefault="00EA056E" w:rsidP="00CC00B5">
      <w:pPr>
        <w:pStyle w:val="Kop1"/>
      </w:pPr>
      <w:r>
        <w:t xml:space="preserve">Stap 3: vergroot de </w:t>
      </w:r>
      <w:proofErr w:type="spellStart"/>
      <w:r>
        <w:t>gokkans</w:t>
      </w:r>
      <w:proofErr w:type="spellEnd"/>
    </w:p>
    <w:p w:rsidR="00CC00B5" w:rsidRPr="00CC00B5" w:rsidRDefault="00CC00B5" w:rsidP="00CC00B5"/>
    <w:p w:rsidR="00CC00B5" w:rsidRPr="00CC00B5" w:rsidRDefault="00EA056E" w:rsidP="00CC00B5">
      <w:pPr>
        <w:pStyle w:val="Lijstalinea"/>
        <w:numPr>
          <w:ilvl w:val="0"/>
          <w:numId w:val="3"/>
        </w:numPr>
        <w:jc w:val="both"/>
        <w:rPr>
          <w:sz w:val="24"/>
          <w:szCs w:val="24"/>
        </w:rPr>
      </w:pPr>
      <w:r w:rsidRPr="00CC00B5">
        <w:rPr>
          <w:sz w:val="24"/>
          <w:szCs w:val="24"/>
        </w:rPr>
        <w:t xml:space="preserve">Schrap de alternatieven die duidelijk fout zijn. Meestal houd je dan twee alternatieven over. </w:t>
      </w:r>
    </w:p>
    <w:p w:rsidR="00CC00B5" w:rsidRPr="00CC00B5" w:rsidRDefault="00EA056E" w:rsidP="00CC00B5">
      <w:pPr>
        <w:pStyle w:val="Lijstalinea"/>
        <w:numPr>
          <w:ilvl w:val="0"/>
          <w:numId w:val="3"/>
        </w:numPr>
        <w:jc w:val="both"/>
        <w:rPr>
          <w:sz w:val="24"/>
          <w:szCs w:val="24"/>
        </w:rPr>
      </w:pPr>
      <w:r w:rsidRPr="00CC00B5">
        <w:rPr>
          <w:sz w:val="24"/>
          <w:szCs w:val="24"/>
        </w:rPr>
        <w:t>Kijk of in die overblijvende alternatieven iets voorkomt dat letterlijk in de tekst staat (‘tekstecho’). Is dat het geval, kies dan het andere. (Tekstecho wordt nogal eens gebruikt om een fout alternatief aantrekkelijk te maken.)</w:t>
      </w:r>
    </w:p>
    <w:p w:rsidR="00CC00B5" w:rsidRPr="00CC00B5" w:rsidRDefault="00EA056E" w:rsidP="00CC00B5">
      <w:pPr>
        <w:pStyle w:val="Lijstalinea"/>
        <w:numPr>
          <w:ilvl w:val="0"/>
          <w:numId w:val="3"/>
        </w:numPr>
        <w:jc w:val="both"/>
        <w:rPr>
          <w:sz w:val="24"/>
          <w:szCs w:val="24"/>
        </w:rPr>
      </w:pPr>
      <w:r w:rsidRPr="00CC00B5">
        <w:rPr>
          <w:sz w:val="24"/>
          <w:szCs w:val="24"/>
        </w:rPr>
        <w:lastRenderedPageBreak/>
        <w:t xml:space="preserve">Heb je nog steeds twee alternatieven over, kies het langste. (Vaak is het makkelijker voor een </w:t>
      </w:r>
      <w:proofErr w:type="spellStart"/>
      <w:r w:rsidRPr="00CC00B5">
        <w:rPr>
          <w:sz w:val="24"/>
          <w:szCs w:val="24"/>
        </w:rPr>
        <w:t>toetsconstructeur</w:t>
      </w:r>
      <w:proofErr w:type="spellEnd"/>
      <w:r w:rsidRPr="00CC00B5">
        <w:rPr>
          <w:sz w:val="24"/>
          <w:szCs w:val="24"/>
        </w:rPr>
        <w:t xml:space="preserve"> om een fout alternatief te formuleren dan een goed.)</w:t>
      </w:r>
    </w:p>
    <w:p w:rsidR="00EA056E" w:rsidRPr="00CC00B5" w:rsidRDefault="00EA056E" w:rsidP="00CC00B5">
      <w:pPr>
        <w:pStyle w:val="Lijstalinea"/>
        <w:numPr>
          <w:ilvl w:val="0"/>
          <w:numId w:val="3"/>
        </w:numPr>
        <w:jc w:val="both"/>
        <w:rPr>
          <w:sz w:val="24"/>
          <w:szCs w:val="24"/>
        </w:rPr>
      </w:pPr>
      <w:r w:rsidRPr="00CC00B5">
        <w:rPr>
          <w:sz w:val="24"/>
          <w:szCs w:val="24"/>
        </w:rPr>
        <w:t>Levert ook dit niets op, tel je knopen of kies altijd dezelfde letter. (Bedenk dat de foute alternatieven zo zijn gemaakt dat ze juist voor wie het niet heeft begrepen aanlokkelijk zijn. Ze heten niet voor niets ‘afleiders’. In dit stadium geeft loten meer kans.)</w:t>
      </w:r>
    </w:p>
    <w:p w:rsidR="00EA056E" w:rsidRPr="00CC00B5" w:rsidRDefault="00EA056E" w:rsidP="00CC00B5">
      <w:pPr>
        <w:jc w:val="both"/>
        <w:rPr>
          <w:sz w:val="24"/>
          <w:szCs w:val="24"/>
        </w:rPr>
      </w:pPr>
    </w:p>
    <w:p w:rsidR="00EA056E" w:rsidRDefault="00EA056E" w:rsidP="00EA056E">
      <w:r>
        <w:t xml:space="preserve">Bron: </w:t>
      </w:r>
      <w:hyperlink r:id="rId5" w:history="1">
        <w:r w:rsidRPr="00120A7E">
          <w:rPr>
            <w:rStyle w:val="Hyperlink"/>
          </w:rPr>
          <w:t>file:///F:/Master%20Duits/module%20arrangeren/421-831-1-SM%20artikel%20van%20prof.%20Westh..pdf</w:t>
        </w:r>
      </w:hyperlink>
    </w:p>
    <w:p w:rsidR="00EA056E" w:rsidRDefault="00EA056E" w:rsidP="00EA056E"/>
    <w:sectPr w:rsidR="00EA056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8199D"/>
    <w:multiLevelType w:val="hybridMultilevel"/>
    <w:tmpl w:val="911EA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CC3D85"/>
    <w:multiLevelType w:val="hybridMultilevel"/>
    <w:tmpl w:val="9AD44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BF60F6"/>
    <w:multiLevelType w:val="hybridMultilevel"/>
    <w:tmpl w:val="F126D1D6"/>
    <w:lvl w:ilvl="0" w:tplc="04130001">
      <w:start w:val="1"/>
      <w:numFmt w:val="bullet"/>
      <w:lvlText w:val=""/>
      <w:lvlJc w:val="left"/>
      <w:pPr>
        <w:ind w:left="825" w:hanging="360"/>
      </w:pPr>
      <w:rPr>
        <w:rFonts w:ascii="Symbol" w:hAnsi="Symbol" w:hint="default"/>
      </w:rPr>
    </w:lvl>
    <w:lvl w:ilvl="1" w:tplc="04130003">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6E"/>
    <w:rsid w:val="00CC00B5"/>
    <w:rsid w:val="00EA05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BD88"/>
  <w15:chartTrackingRefBased/>
  <w15:docId w15:val="{F88F4954-04A9-4C03-8DC0-C40C503B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00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056E"/>
    <w:rPr>
      <w:color w:val="0563C1" w:themeColor="hyperlink"/>
      <w:u w:val="single"/>
    </w:rPr>
  </w:style>
  <w:style w:type="character" w:styleId="Onopgelostemelding">
    <w:name w:val="Unresolved Mention"/>
    <w:basedOn w:val="Standaardalinea-lettertype"/>
    <w:uiPriority w:val="99"/>
    <w:semiHidden/>
    <w:unhideWhenUsed/>
    <w:rsid w:val="00EA056E"/>
    <w:rPr>
      <w:color w:val="808080"/>
      <w:shd w:val="clear" w:color="auto" w:fill="E6E6E6"/>
    </w:rPr>
  </w:style>
  <w:style w:type="paragraph" w:styleId="Lijstalinea">
    <w:name w:val="List Paragraph"/>
    <w:basedOn w:val="Standaard"/>
    <w:uiPriority w:val="34"/>
    <w:qFormat/>
    <w:rsid w:val="00CC00B5"/>
    <w:pPr>
      <w:ind w:left="720"/>
      <w:contextualSpacing/>
    </w:pPr>
  </w:style>
  <w:style w:type="character" w:customStyle="1" w:styleId="Kop1Char">
    <w:name w:val="Kop 1 Char"/>
    <w:basedOn w:val="Standaardalinea-lettertype"/>
    <w:link w:val="Kop1"/>
    <w:uiPriority w:val="9"/>
    <w:rsid w:val="00CC00B5"/>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CC00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F:/Master%20Duits/module%20arrangeren/421-831-1-SM%20artikel%20van%20prof.%20Westh..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416</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Dam</dc:creator>
  <cp:keywords/>
  <dc:description/>
  <cp:lastModifiedBy>J Dam</cp:lastModifiedBy>
  <cp:revision>2</cp:revision>
  <dcterms:created xsi:type="dcterms:W3CDTF">2018-04-15T12:35:00Z</dcterms:created>
  <dcterms:modified xsi:type="dcterms:W3CDTF">2018-04-15T12:44:00Z</dcterms:modified>
</cp:coreProperties>
</file>